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37" w:rsidRPr="003078D6" w:rsidRDefault="003F0937" w:rsidP="003F0937">
      <w:pPr>
        <w:pStyle w:val="a7"/>
        <w:spacing w:before="0" w:after="0" w:line="480" w:lineRule="exact"/>
        <w:rPr>
          <w:rFonts w:ascii="微软雅黑" w:eastAsia="微软雅黑" w:hAnsi="微软雅黑"/>
          <w:szCs w:val="28"/>
        </w:rPr>
      </w:pPr>
      <w:r w:rsidRPr="003078D6">
        <w:rPr>
          <w:rFonts w:ascii="微软雅黑" w:eastAsia="微软雅黑" w:hAnsi="微软雅黑" w:hint="eastAsia"/>
          <w:szCs w:val="28"/>
        </w:rPr>
        <w:t>附件</w:t>
      </w:r>
      <w:r>
        <w:rPr>
          <w:rFonts w:ascii="微软雅黑" w:eastAsia="微软雅黑" w:hAnsi="微软雅黑" w:hint="eastAsia"/>
          <w:szCs w:val="28"/>
        </w:rPr>
        <w:t>二</w:t>
      </w:r>
      <w:r w:rsidRPr="003078D6">
        <w:rPr>
          <w:rFonts w:ascii="微软雅黑" w:eastAsia="微软雅黑" w:hAnsi="微软雅黑" w:hint="eastAsia"/>
          <w:szCs w:val="28"/>
        </w:rPr>
        <w:t>：</w:t>
      </w:r>
    </w:p>
    <w:p w:rsidR="003658BB" w:rsidRDefault="003658BB" w:rsidP="003658BB">
      <w:pPr>
        <w:spacing w:line="540" w:lineRule="exact"/>
        <w:jc w:val="center"/>
        <w:rPr>
          <w:rFonts w:ascii="微软雅黑" w:eastAsia="微软雅黑" w:hAnsi="微软雅黑" w:hint="eastAsia"/>
          <w:b/>
          <w:bCs/>
          <w:color w:val="000000"/>
          <w:sz w:val="30"/>
          <w:szCs w:val="30"/>
        </w:rPr>
      </w:pPr>
      <w:r>
        <w:rPr>
          <w:rFonts w:ascii="微软雅黑" w:eastAsia="微软雅黑" w:hAnsi="微软雅黑" w:hint="eastAsia"/>
          <w:b/>
          <w:bCs/>
          <w:color w:val="000000"/>
          <w:sz w:val="30"/>
          <w:szCs w:val="30"/>
        </w:rPr>
        <w:t>四川大学</w:t>
      </w:r>
      <w:r w:rsidRPr="008C6549">
        <w:rPr>
          <w:rFonts w:ascii="微软雅黑" w:eastAsia="微软雅黑" w:hAnsi="微软雅黑" w:hint="eastAsia"/>
          <w:b/>
          <w:bCs/>
          <w:color w:val="000000"/>
          <w:sz w:val="30"/>
          <w:szCs w:val="30"/>
        </w:rPr>
        <w:t>第三届“德渥群芳”育人文化建设先进</w:t>
      </w:r>
    </w:p>
    <w:p w:rsidR="003658BB" w:rsidRPr="008C6549" w:rsidRDefault="003658BB" w:rsidP="003658BB">
      <w:pPr>
        <w:spacing w:line="540" w:lineRule="exact"/>
        <w:jc w:val="center"/>
        <w:rPr>
          <w:rFonts w:ascii="微软雅黑" w:eastAsia="微软雅黑" w:hAnsi="微软雅黑"/>
          <w:b/>
          <w:bCs/>
          <w:color w:val="000000"/>
          <w:sz w:val="30"/>
          <w:szCs w:val="30"/>
        </w:rPr>
      </w:pPr>
      <w:r w:rsidRPr="008C6549">
        <w:rPr>
          <w:rFonts w:ascii="微软雅黑" w:eastAsia="微软雅黑" w:hAnsi="微软雅黑" w:hint="eastAsia"/>
          <w:b/>
          <w:bCs/>
          <w:color w:val="000000"/>
          <w:sz w:val="30"/>
          <w:szCs w:val="30"/>
        </w:rPr>
        <w:t>科研团队评选表彰活动</w:t>
      </w:r>
      <w:r>
        <w:rPr>
          <w:rFonts w:ascii="微软雅黑" w:eastAsia="微软雅黑" w:hAnsi="微软雅黑" w:hint="eastAsia"/>
          <w:b/>
          <w:bCs/>
          <w:color w:val="000000"/>
          <w:sz w:val="30"/>
          <w:szCs w:val="30"/>
        </w:rPr>
        <w:t>方案</w:t>
      </w:r>
    </w:p>
    <w:p w:rsidR="003658BB" w:rsidRPr="00A90B37" w:rsidRDefault="003658BB" w:rsidP="003658BB">
      <w:pPr>
        <w:spacing w:line="540" w:lineRule="exact"/>
        <w:jc w:val="center"/>
        <w:rPr>
          <w:rFonts w:ascii="黑体" w:eastAsia="黑体"/>
          <w:b/>
          <w:bCs/>
          <w:color w:val="000000"/>
          <w:sz w:val="32"/>
          <w:szCs w:val="32"/>
        </w:rPr>
      </w:pPr>
    </w:p>
    <w:p w:rsidR="003658BB" w:rsidRPr="008C6549" w:rsidRDefault="003658BB" w:rsidP="003658BB">
      <w:pPr>
        <w:pStyle w:val="a5"/>
        <w:shd w:val="clear" w:color="auto" w:fill="FFFFFF"/>
        <w:spacing w:before="0" w:beforeAutospacing="0" w:after="0" w:afterAutospacing="0" w:line="540" w:lineRule="exact"/>
        <w:ind w:firstLineChars="200" w:firstLine="560"/>
        <w:rPr>
          <w:rFonts w:ascii="仿宋" w:eastAsia="仿宋" w:hAnsi="仿宋"/>
          <w:color w:val="000000"/>
          <w:sz w:val="28"/>
          <w:szCs w:val="28"/>
        </w:rPr>
      </w:pPr>
      <w:r w:rsidRPr="008C6549">
        <w:rPr>
          <w:rFonts w:ascii="仿宋" w:eastAsia="仿宋" w:hAnsi="仿宋" w:hint="eastAsia"/>
          <w:color w:val="000000"/>
          <w:sz w:val="28"/>
          <w:szCs w:val="28"/>
        </w:rPr>
        <w:t>以课题组、实验室等为形式的科研团队是承担学校“双一流”建设人才培养和科学研究的基层微观载体，是构成学校有机整体最具活力的细胞。为了充分调动研究生导师的积极性，培养造就一批优秀的研究生导师和导师团队，展示近年来我校在加强和改进研究生思想政治教育，培育和践行社会主义核心价值观等方面取得的丰硕成果，体现广大研究生导师认真履行“七导”职责，大力营造关爱、包容、团结、拼搏的团队文化和师德高尚、教书育人的风采，以及广大研究生在团队文化的熏陶下立志报国、勇攀高峰的生动局面，学校决定开展四川大学</w:t>
      </w:r>
      <w:r w:rsidRPr="008C6549">
        <w:rPr>
          <w:rFonts w:ascii="仿宋" w:eastAsia="仿宋" w:hAnsi="仿宋" w:hint="eastAsia"/>
          <w:color w:val="000000" w:themeColor="text1"/>
          <w:sz w:val="28"/>
          <w:szCs w:val="28"/>
        </w:rPr>
        <w:t>第三届“</w:t>
      </w:r>
      <w:r w:rsidRPr="008C6549">
        <w:rPr>
          <w:rFonts w:ascii="仿宋" w:eastAsia="仿宋" w:hAnsi="仿宋" w:hint="eastAsia"/>
          <w:color w:val="000000"/>
          <w:sz w:val="28"/>
          <w:szCs w:val="28"/>
        </w:rPr>
        <w:t>德渥群芳”育人文化建设先进科研团队评选表彰活动</w:t>
      </w:r>
      <w:r>
        <w:rPr>
          <w:rFonts w:ascii="仿宋" w:eastAsia="仿宋" w:hAnsi="仿宋" w:hint="eastAsia"/>
          <w:color w:val="000000"/>
          <w:sz w:val="28"/>
          <w:szCs w:val="28"/>
        </w:rPr>
        <w:t>。</w:t>
      </w:r>
    </w:p>
    <w:p w:rsidR="003658BB" w:rsidRPr="008C6549" w:rsidRDefault="003658BB" w:rsidP="003658BB">
      <w:pPr>
        <w:pStyle w:val="a5"/>
        <w:shd w:val="clear" w:color="auto" w:fill="FFFFFF"/>
        <w:spacing w:before="0" w:beforeAutospacing="0" w:after="0" w:afterAutospacing="0" w:line="5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w:t>
      </w:r>
      <w:r w:rsidRPr="008C6549">
        <w:rPr>
          <w:rFonts w:ascii="仿宋" w:eastAsia="仿宋" w:hAnsi="仿宋" w:hint="eastAsia"/>
          <w:color w:val="000000" w:themeColor="text1"/>
          <w:sz w:val="28"/>
          <w:szCs w:val="28"/>
        </w:rPr>
        <w:t>各学院（中心、所）请于11月3日之前积极推荐本单位1个优秀科研团队参加评选，并参与全校的科研团队文化和风采展示活动。</w:t>
      </w:r>
    </w:p>
    <w:p w:rsidR="003658BB" w:rsidRPr="008C6549" w:rsidRDefault="003658BB" w:rsidP="003658BB">
      <w:pPr>
        <w:pStyle w:val="a5"/>
        <w:shd w:val="clear" w:color="auto" w:fill="FFFFFF"/>
        <w:spacing w:before="0" w:beforeAutospacing="0" w:after="0" w:afterAutospacing="0"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w:t>
      </w:r>
      <w:r w:rsidRPr="008C6549">
        <w:rPr>
          <w:rFonts w:ascii="仿宋" w:eastAsia="仿宋" w:hAnsi="仿宋" w:hint="eastAsia"/>
          <w:color w:val="000000"/>
          <w:sz w:val="28"/>
          <w:szCs w:val="28"/>
        </w:rPr>
        <w:t>推荐优秀科研团队的基本条件：</w:t>
      </w:r>
    </w:p>
    <w:p w:rsidR="003658BB" w:rsidRPr="008C6549" w:rsidRDefault="003658BB" w:rsidP="003658BB">
      <w:pPr>
        <w:pStyle w:val="a5"/>
        <w:shd w:val="clear" w:color="auto" w:fill="FFFFFF"/>
        <w:spacing w:before="0" w:beforeAutospacing="0" w:after="0" w:afterAutospacing="0" w:line="540" w:lineRule="exact"/>
        <w:ind w:firstLineChars="200" w:firstLine="560"/>
        <w:rPr>
          <w:rFonts w:ascii="仿宋" w:eastAsia="仿宋" w:hAnsi="仿宋"/>
          <w:color w:val="000000"/>
          <w:sz w:val="28"/>
          <w:szCs w:val="28"/>
        </w:rPr>
      </w:pPr>
      <w:r w:rsidRPr="008C6549">
        <w:rPr>
          <w:rFonts w:ascii="仿宋" w:eastAsia="仿宋" w:hAnsi="仿宋" w:hint="eastAsia"/>
          <w:color w:val="000000"/>
          <w:sz w:val="28"/>
          <w:szCs w:val="28"/>
        </w:rPr>
        <w:t>（</w:t>
      </w:r>
      <w:r>
        <w:rPr>
          <w:rFonts w:ascii="仿宋" w:eastAsia="仿宋" w:hAnsi="仿宋" w:hint="eastAsia"/>
          <w:color w:val="000000"/>
          <w:sz w:val="28"/>
          <w:szCs w:val="28"/>
        </w:rPr>
        <w:t>一</w:t>
      </w:r>
      <w:r w:rsidRPr="008C6549">
        <w:rPr>
          <w:rFonts w:ascii="仿宋" w:eastAsia="仿宋" w:hAnsi="仿宋" w:hint="eastAsia"/>
          <w:color w:val="000000"/>
          <w:sz w:val="28"/>
          <w:szCs w:val="28"/>
        </w:rPr>
        <w:t>）导师深入贯彻《四川大学关于进一步加强和改进研究生思想政治教育的实施意见（修订）》（川大委〔2017〕52号），切实履行“七导”职责，积极指导研究生不断提高思想道德修养，指导研究生做好人生规划、做好研究生专业学习指导工作，指导研究生做好科学研究工作，关心研究生的心理健康，关注研究生的生活状况和就业等。</w:t>
      </w:r>
    </w:p>
    <w:p w:rsidR="003658BB" w:rsidRPr="008C6549" w:rsidRDefault="003658BB" w:rsidP="003658BB">
      <w:pPr>
        <w:pStyle w:val="a5"/>
        <w:shd w:val="clear" w:color="auto" w:fill="FFFFFF"/>
        <w:spacing w:before="0" w:beforeAutospacing="0" w:after="0" w:afterAutospacing="0" w:line="540" w:lineRule="exact"/>
        <w:ind w:firstLineChars="200" w:firstLine="560"/>
        <w:rPr>
          <w:rFonts w:ascii="仿宋" w:eastAsia="仿宋" w:hAnsi="仿宋"/>
          <w:color w:val="000000"/>
          <w:sz w:val="28"/>
          <w:szCs w:val="28"/>
        </w:rPr>
      </w:pPr>
      <w:r w:rsidRPr="008C6549">
        <w:rPr>
          <w:rFonts w:ascii="仿宋" w:eastAsia="仿宋" w:hAnsi="仿宋" w:hint="eastAsia"/>
          <w:color w:val="000000"/>
          <w:sz w:val="28"/>
          <w:szCs w:val="28"/>
        </w:rPr>
        <w:lastRenderedPageBreak/>
        <w:t>（</w:t>
      </w:r>
      <w:r>
        <w:rPr>
          <w:rFonts w:ascii="仿宋" w:eastAsia="仿宋" w:hAnsi="仿宋" w:hint="eastAsia"/>
          <w:color w:val="000000"/>
          <w:sz w:val="28"/>
          <w:szCs w:val="28"/>
        </w:rPr>
        <w:t>二</w:t>
      </w:r>
      <w:r w:rsidRPr="008C6549">
        <w:rPr>
          <w:rFonts w:ascii="仿宋" w:eastAsia="仿宋" w:hAnsi="仿宋" w:hint="eastAsia"/>
          <w:color w:val="000000"/>
          <w:sz w:val="28"/>
          <w:szCs w:val="28"/>
        </w:rPr>
        <w:t>）科研团队有良好的工作氛围和科研条件，育人文化建设理念先进，特色鲜明，团队文化氛围浓郁，师生关系融洽，在学习科研和生活中相互支持，互相促进，每个成员都负有良好的团队合作、开拓创新精神。</w:t>
      </w:r>
    </w:p>
    <w:p w:rsidR="003658BB" w:rsidRPr="008C6549" w:rsidRDefault="003658BB" w:rsidP="003658BB">
      <w:pPr>
        <w:pStyle w:val="a5"/>
        <w:shd w:val="clear" w:color="auto" w:fill="FFFFFF"/>
        <w:spacing w:before="0" w:beforeAutospacing="0" w:after="0" w:afterAutospacing="0" w:line="540" w:lineRule="exact"/>
        <w:ind w:firstLineChars="200" w:firstLine="560"/>
        <w:rPr>
          <w:rFonts w:ascii="仿宋" w:eastAsia="仿宋" w:hAnsi="仿宋"/>
          <w:color w:val="000000"/>
          <w:sz w:val="28"/>
          <w:szCs w:val="28"/>
        </w:rPr>
      </w:pPr>
      <w:r w:rsidRPr="008C6549">
        <w:rPr>
          <w:rFonts w:ascii="仿宋" w:eastAsia="仿宋" w:hAnsi="仿宋" w:hint="eastAsia"/>
          <w:color w:val="000000"/>
          <w:sz w:val="28"/>
          <w:szCs w:val="28"/>
        </w:rPr>
        <w:t>（</w:t>
      </w:r>
      <w:r>
        <w:rPr>
          <w:rFonts w:ascii="仿宋" w:eastAsia="仿宋" w:hAnsi="仿宋" w:hint="eastAsia"/>
          <w:color w:val="000000"/>
          <w:sz w:val="28"/>
          <w:szCs w:val="28"/>
        </w:rPr>
        <w:t>三</w:t>
      </w:r>
      <w:r w:rsidRPr="008C6549">
        <w:rPr>
          <w:rFonts w:ascii="仿宋" w:eastAsia="仿宋" w:hAnsi="仿宋" w:hint="eastAsia"/>
          <w:color w:val="000000"/>
          <w:sz w:val="28"/>
          <w:szCs w:val="28"/>
        </w:rPr>
        <w:t>）在导师的指导下，科研团队的研究生具有较高的思想道德素质，具有一定的社会责任感和创新能力，科研成果较为突出，值得展示推广。</w:t>
      </w:r>
    </w:p>
    <w:p w:rsidR="003658BB" w:rsidRPr="008C6549" w:rsidRDefault="003658BB" w:rsidP="003658BB">
      <w:pPr>
        <w:pStyle w:val="a5"/>
        <w:shd w:val="clear" w:color="auto" w:fill="FFFFFF"/>
        <w:spacing w:before="0" w:beforeAutospacing="0" w:after="0" w:afterAutospacing="0" w:line="540" w:lineRule="exact"/>
        <w:ind w:firstLineChars="200" w:firstLine="560"/>
        <w:rPr>
          <w:rFonts w:ascii="仿宋" w:eastAsia="仿宋" w:hAnsi="仿宋"/>
          <w:color w:val="000000"/>
          <w:sz w:val="28"/>
          <w:szCs w:val="28"/>
        </w:rPr>
      </w:pPr>
      <w:r w:rsidRPr="008C6549">
        <w:rPr>
          <w:rFonts w:ascii="仿宋" w:eastAsia="仿宋" w:hAnsi="仿宋" w:hint="eastAsia"/>
          <w:color w:val="000000"/>
          <w:sz w:val="28"/>
          <w:szCs w:val="28"/>
        </w:rPr>
        <w:t>（</w:t>
      </w:r>
      <w:r>
        <w:rPr>
          <w:rFonts w:ascii="仿宋" w:eastAsia="仿宋" w:hAnsi="仿宋" w:hint="eastAsia"/>
          <w:color w:val="000000"/>
          <w:sz w:val="28"/>
          <w:szCs w:val="28"/>
        </w:rPr>
        <w:t>四</w:t>
      </w:r>
      <w:r w:rsidRPr="008C6549">
        <w:rPr>
          <w:rFonts w:ascii="仿宋" w:eastAsia="仿宋" w:hAnsi="仿宋" w:hint="eastAsia"/>
          <w:color w:val="000000"/>
          <w:sz w:val="28"/>
          <w:szCs w:val="28"/>
        </w:rPr>
        <w:t>）科研团队积极开展第二课堂活动，例如科技服务社会、公益志愿服务等。</w:t>
      </w:r>
    </w:p>
    <w:p w:rsidR="003658BB" w:rsidRPr="008C6549" w:rsidRDefault="003658BB" w:rsidP="003658BB">
      <w:pPr>
        <w:pStyle w:val="a5"/>
        <w:shd w:val="clear" w:color="auto" w:fill="FFFFFF"/>
        <w:spacing w:before="0" w:beforeAutospacing="0" w:after="0" w:afterAutospacing="0"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w:t>
      </w:r>
      <w:r w:rsidRPr="008C6549">
        <w:rPr>
          <w:rFonts w:ascii="仿宋" w:eastAsia="仿宋" w:hAnsi="仿宋" w:hint="eastAsia"/>
          <w:color w:val="000000"/>
          <w:sz w:val="28"/>
          <w:szCs w:val="28"/>
        </w:rPr>
        <w:t>、各单位推荐申报的优秀科研团队应撰写一份本团队的优秀事迹材料，内容包括：科研团队建设的理念和育人文化阐释、实施方法与过程、团队建设的成效及取得的经验。</w:t>
      </w:r>
    </w:p>
    <w:p w:rsidR="003658BB" w:rsidRPr="008C6549" w:rsidRDefault="003658BB" w:rsidP="003658BB">
      <w:pPr>
        <w:pStyle w:val="a5"/>
        <w:shd w:val="clear" w:color="auto" w:fill="FFFFFF"/>
        <w:spacing w:before="0" w:beforeAutospacing="0" w:after="0" w:afterAutospacing="0" w:line="540" w:lineRule="exact"/>
        <w:ind w:firstLineChars="200" w:firstLine="560"/>
        <w:rPr>
          <w:rFonts w:ascii="仿宋" w:eastAsia="仿宋" w:hAnsi="仿宋"/>
          <w:color w:val="000000"/>
          <w:sz w:val="28"/>
          <w:szCs w:val="28"/>
        </w:rPr>
      </w:pPr>
      <w:r w:rsidRPr="008C6549">
        <w:rPr>
          <w:rFonts w:ascii="仿宋" w:eastAsia="仿宋" w:hAnsi="仿宋" w:hint="eastAsia"/>
          <w:color w:val="000000"/>
          <w:sz w:val="28"/>
          <w:szCs w:val="28"/>
        </w:rPr>
        <w:t>随文字材料附300字左右内容提要，并附若干团队集体合照、团队工作生活照片、视频、科研成果展示及其他证明材料等，通过图文材料充分展示本团队导师在履行“七导”职责、践行社会主义核心价值观、培育优秀科研团队文化方面的成果成效。</w:t>
      </w:r>
    </w:p>
    <w:p w:rsidR="003658BB" w:rsidRPr="008C6549" w:rsidRDefault="003658BB" w:rsidP="003658BB">
      <w:pPr>
        <w:pStyle w:val="a5"/>
        <w:shd w:val="clear" w:color="auto" w:fill="FFFFFF"/>
        <w:spacing w:before="0" w:beforeAutospacing="0" w:after="0" w:afterAutospacing="0" w:line="540" w:lineRule="exact"/>
        <w:ind w:firstLineChars="200" w:firstLine="560"/>
        <w:rPr>
          <w:rFonts w:ascii="仿宋" w:eastAsia="仿宋" w:hAnsi="仿宋"/>
          <w:color w:val="000000" w:themeColor="text1"/>
          <w:sz w:val="28"/>
          <w:szCs w:val="28"/>
        </w:rPr>
      </w:pPr>
      <w:r w:rsidRPr="008C6549">
        <w:rPr>
          <w:rFonts w:ascii="仿宋" w:eastAsia="仿宋" w:hAnsi="仿宋" w:hint="eastAsia"/>
          <w:color w:val="000000" w:themeColor="text1"/>
          <w:sz w:val="28"/>
          <w:szCs w:val="28"/>
        </w:rPr>
        <w:t>纸质版</w:t>
      </w:r>
      <w:r w:rsidRPr="008C6549">
        <w:rPr>
          <w:rFonts w:ascii="仿宋" w:eastAsia="仿宋" w:hAnsi="仿宋" w:hint="eastAsia"/>
          <w:color w:val="000000"/>
          <w:sz w:val="28"/>
          <w:szCs w:val="28"/>
        </w:rPr>
        <w:t>申报</w:t>
      </w:r>
      <w:r w:rsidRPr="008C6549">
        <w:rPr>
          <w:rFonts w:ascii="仿宋" w:eastAsia="仿宋" w:hAnsi="仿宋" w:hint="eastAsia"/>
          <w:color w:val="000000" w:themeColor="text1"/>
          <w:sz w:val="28"/>
          <w:szCs w:val="28"/>
        </w:rPr>
        <w:t>材料附联系人和联系方式，请本</w:t>
      </w:r>
      <w:r>
        <w:rPr>
          <w:rFonts w:ascii="仿宋" w:eastAsia="仿宋" w:hAnsi="仿宋" w:hint="eastAsia"/>
          <w:color w:val="000000" w:themeColor="text1"/>
          <w:sz w:val="28"/>
          <w:szCs w:val="28"/>
        </w:rPr>
        <w:t>单位</w:t>
      </w:r>
      <w:r w:rsidRPr="008C6549">
        <w:rPr>
          <w:rFonts w:ascii="仿宋" w:eastAsia="仿宋" w:hAnsi="仿宋" w:hint="eastAsia"/>
          <w:color w:val="000000" w:themeColor="text1"/>
          <w:sz w:val="28"/>
          <w:szCs w:val="28"/>
        </w:rPr>
        <w:t>分管研究生工作领导签署推荐意见、盖章后，</w:t>
      </w:r>
      <w:r w:rsidRPr="008C6549">
        <w:rPr>
          <w:rFonts w:ascii="仿宋" w:eastAsia="仿宋" w:hAnsi="仿宋" w:hint="eastAsia"/>
          <w:color w:val="000000"/>
          <w:sz w:val="28"/>
          <w:szCs w:val="28"/>
        </w:rPr>
        <w:t>于11月3日前</w:t>
      </w:r>
      <w:r w:rsidRPr="008C6549">
        <w:rPr>
          <w:rFonts w:ascii="仿宋" w:eastAsia="仿宋" w:hAnsi="仿宋" w:hint="eastAsia"/>
          <w:color w:val="000000" w:themeColor="text1"/>
          <w:sz w:val="28"/>
          <w:szCs w:val="28"/>
        </w:rPr>
        <w:t>交至四川大学研究生工作部，电话：85407322，地址：研究生院3区217室。</w:t>
      </w:r>
      <w:r w:rsidRPr="008C6549">
        <w:rPr>
          <w:rFonts w:ascii="仿宋" w:eastAsia="仿宋" w:hAnsi="仿宋" w:hint="eastAsia"/>
          <w:color w:val="000000"/>
          <w:sz w:val="28"/>
          <w:szCs w:val="28"/>
        </w:rPr>
        <w:t>电子版</w:t>
      </w:r>
      <w:r w:rsidRPr="008C6549">
        <w:rPr>
          <w:rFonts w:ascii="仿宋" w:eastAsia="仿宋" w:hAnsi="仿宋" w:hint="eastAsia"/>
          <w:color w:val="000000" w:themeColor="text1"/>
          <w:sz w:val="28"/>
          <w:szCs w:val="28"/>
        </w:rPr>
        <w:t>申报材料</w:t>
      </w:r>
      <w:r w:rsidRPr="008C6549">
        <w:rPr>
          <w:rFonts w:ascii="仿宋" w:eastAsia="仿宋" w:hAnsi="仿宋" w:hint="eastAsia"/>
          <w:color w:val="000000"/>
          <w:sz w:val="28"/>
          <w:szCs w:val="28"/>
        </w:rPr>
        <w:t>同时提交到邮箱：</w:t>
      </w:r>
      <w:hyperlink r:id="rId6" w:history="1">
        <w:r w:rsidRPr="008C6549">
          <w:rPr>
            <w:rFonts w:ascii="仿宋" w:eastAsia="仿宋" w:hAnsi="仿宋" w:hint="eastAsia"/>
            <w:color w:val="000000"/>
            <w:sz w:val="28"/>
            <w:szCs w:val="28"/>
          </w:rPr>
          <w:t>392064352@qq.com</w:t>
        </w:r>
      </w:hyperlink>
    </w:p>
    <w:p w:rsidR="003658BB" w:rsidRPr="008C6549" w:rsidRDefault="003658BB" w:rsidP="003658BB">
      <w:pPr>
        <w:pStyle w:val="a5"/>
        <w:shd w:val="clear" w:color="auto" w:fill="FFFFFF"/>
        <w:spacing w:before="0" w:beforeAutospacing="0" w:after="0" w:afterAutospacing="0"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w:t>
      </w:r>
      <w:r w:rsidRPr="008C6549">
        <w:rPr>
          <w:rFonts w:ascii="仿宋" w:eastAsia="仿宋" w:hAnsi="仿宋" w:hint="eastAsia"/>
          <w:color w:val="000000"/>
          <w:sz w:val="28"/>
          <w:szCs w:val="28"/>
        </w:rPr>
        <w:t>、学校将组织专家组，对各单位推荐的科研团队的先进事迹材料进行评审，评选出四川大学第三届“德渥群芳”育人文化建设优秀标兵科研团队10个、优秀科研团队20个，并在全校范围内进行宣传展板展示和深度采访报道。</w:t>
      </w:r>
    </w:p>
    <w:p w:rsidR="003658BB" w:rsidRPr="008C6549" w:rsidRDefault="003658BB" w:rsidP="003658BB">
      <w:pPr>
        <w:pStyle w:val="a5"/>
        <w:shd w:val="clear" w:color="auto" w:fill="FFFFFF"/>
        <w:spacing w:before="0" w:beforeAutospacing="0" w:after="0" w:afterAutospacing="0" w:line="540" w:lineRule="exact"/>
        <w:ind w:firstLineChars="200" w:firstLine="560"/>
        <w:rPr>
          <w:rFonts w:ascii="仿宋" w:eastAsia="仿宋" w:hAnsi="仿宋"/>
          <w:color w:val="000000"/>
          <w:sz w:val="28"/>
          <w:szCs w:val="28"/>
        </w:rPr>
      </w:pPr>
      <w:r w:rsidRPr="008C6549">
        <w:rPr>
          <w:rFonts w:ascii="仿宋" w:eastAsia="仿宋" w:hAnsi="仿宋" w:hint="eastAsia"/>
          <w:color w:val="000000"/>
          <w:sz w:val="28"/>
          <w:szCs w:val="28"/>
        </w:rPr>
        <w:lastRenderedPageBreak/>
        <w:t>同时，学校将从评选出来的优秀及标兵科研团队中选择若干特别优秀的科研团队于下学期举行“四川大学优秀科研团队文化风采展示分享会”，与广大导师和研究生分享这些优秀科研团队的成果和经验。</w:t>
      </w:r>
    </w:p>
    <w:p w:rsidR="003658BB" w:rsidRPr="008C6549" w:rsidRDefault="003658BB" w:rsidP="003658BB">
      <w:pPr>
        <w:pStyle w:val="a5"/>
        <w:shd w:val="clear" w:color="auto" w:fill="FFFFFF"/>
        <w:spacing w:before="0" w:beforeAutospacing="0" w:after="0" w:afterAutospacing="0" w:line="540" w:lineRule="exact"/>
        <w:ind w:firstLineChars="200" w:firstLine="560"/>
        <w:rPr>
          <w:rFonts w:ascii="仿宋" w:eastAsia="仿宋" w:hAnsi="仿宋"/>
          <w:color w:val="000000"/>
          <w:sz w:val="28"/>
          <w:szCs w:val="28"/>
        </w:rPr>
      </w:pPr>
      <w:r w:rsidRPr="008C6549">
        <w:rPr>
          <w:rFonts w:ascii="仿宋" w:eastAsia="仿宋" w:hAnsi="仿宋" w:hint="eastAsia"/>
          <w:color w:val="000000"/>
          <w:sz w:val="28"/>
          <w:szCs w:val="28"/>
        </w:rPr>
        <w:t>请各研究生培养单位务必高度重视此次优秀科研团队评选及风采展示活动，精心组织，积极发掘和推荐优秀的科研团队参与评选和风采展示。</w:t>
      </w:r>
    </w:p>
    <w:p w:rsidR="00CD09B0" w:rsidRPr="008C6549" w:rsidRDefault="00CD09B0" w:rsidP="00BA0991">
      <w:pPr>
        <w:spacing w:line="520" w:lineRule="exact"/>
        <w:rPr>
          <w:rFonts w:ascii="仿宋" w:eastAsia="仿宋" w:hAnsi="仿宋"/>
          <w:sz w:val="28"/>
          <w:szCs w:val="28"/>
        </w:rPr>
      </w:pPr>
    </w:p>
    <w:sectPr w:rsidR="00CD09B0" w:rsidRPr="008C6549" w:rsidSect="009444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AB4" w:rsidRDefault="00BD3AB4" w:rsidP="0069710F">
      <w:r>
        <w:separator/>
      </w:r>
    </w:p>
  </w:endnote>
  <w:endnote w:type="continuationSeparator" w:id="0">
    <w:p w:rsidR="00BD3AB4" w:rsidRDefault="00BD3AB4" w:rsidP="006971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华文中宋">
    <w:altName w:val="微软雅黑"/>
    <w:charset w:val="86"/>
    <w:family w:val="auto"/>
    <w:pitch w:val="variable"/>
    <w:sig w:usb0="00000000"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AB4" w:rsidRDefault="00BD3AB4" w:rsidP="0069710F">
      <w:r>
        <w:separator/>
      </w:r>
    </w:p>
  </w:footnote>
  <w:footnote w:type="continuationSeparator" w:id="0">
    <w:p w:rsidR="00BD3AB4" w:rsidRDefault="00BD3AB4" w:rsidP="006971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1DA8"/>
    <w:rsid w:val="00073091"/>
    <w:rsid w:val="00092C6D"/>
    <w:rsid w:val="000F54D8"/>
    <w:rsid w:val="00127BDB"/>
    <w:rsid w:val="0016617A"/>
    <w:rsid w:val="001B1D4C"/>
    <w:rsid w:val="001C7918"/>
    <w:rsid w:val="001F2932"/>
    <w:rsid w:val="00284B8A"/>
    <w:rsid w:val="00324011"/>
    <w:rsid w:val="003529FA"/>
    <w:rsid w:val="003658BB"/>
    <w:rsid w:val="00381DA8"/>
    <w:rsid w:val="003F0937"/>
    <w:rsid w:val="00412EF3"/>
    <w:rsid w:val="004C01FA"/>
    <w:rsid w:val="004D7A3A"/>
    <w:rsid w:val="004D7ABE"/>
    <w:rsid w:val="005064F9"/>
    <w:rsid w:val="00655B6C"/>
    <w:rsid w:val="0069710F"/>
    <w:rsid w:val="006E0489"/>
    <w:rsid w:val="006F4533"/>
    <w:rsid w:val="00730E7A"/>
    <w:rsid w:val="007456DE"/>
    <w:rsid w:val="00760C6D"/>
    <w:rsid w:val="007D3B32"/>
    <w:rsid w:val="007E1AC9"/>
    <w:rsid w:val="00820234"/>
    <w:rsid w:val="00855F1D"/>
    <w:rsid w:val="0089132A"/>
    <w:rsid w:val="008C6549"/>
    <w:rsid w:val="008D7610"/>
    <w:rsid w:val="009056C3"/>
    <w:rsid w:val="00944459"/>
    <w:rsid w:val="009F38F2"/>
    <w:rsid w:val="00A2614C"/>
    <w:rsid w:val="00A26BF1"/>
    <w:rsid w:val="00A602DC"/>
    <w:rsid w:val="00A90B37"/>
    <w:rsid w:val="00B3233D"/>
    <w:rsid w:val="00BA0991"/>
    <w:rsid w:val="00BD3AB4"/>
    <w:rsid w:val="00C4183E"/>
    <w:rsid w:val="00C45243"/>
    <w:rsid w:val="00CD09B0"/>
    <w:rsid w:val="00D131B0"/>
    <w:rsid w:val="00D553D3"/>
    <w:rsid w:val="00DE6297"/>
    <w:rsid w:val="00E57D4A"/>
    <w:rsid w:val="00E631F0"/>
    <w:rsid w:val="00F70083"/>
    <w:rsid w:val="00FF09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4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1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10F"/>
    <w:rPr>
      <w:sz w:val="18"/>
      <w:szCs w:val="18"/>
    </w:rPr>
  </w:style>
  <w:style w:type="paragraph" w:styleId="a4">
    <w:name w:val="footer"/>
    <w:basedOn w:val="a"/>
    <w:link w:val="Char0"/>
    <w:uiPriority w:val="99"/>
    <w:unhideWhenUsed/>
    <w:rsid w:val="0069710F"/>
    <w:pPr>
      <w:tabs>
        <w:tab w:val="center" w:pos="4153"/>
        <w:tab w:val="right" w:pos="8306"/>
      </w:tabs>
      <w:snapToGrid w:val="0"/>
      <w:jc w:val="left"/>
    </w:pPr>
    <w:rPr>
      <w:sz w:val="18"/>
      <w:szCs w:val="18"/>
    </w:rPr>
  </w:style>
  <w:style w:type="character" w:customStyle="1" w:styleId="Char0">
    <w:name w:val="页脚 Char"/>
    <w:basedOn w:val="a0"/>
    <w:link w:val="a4"/>
    <w:uiPriority w:val="99"/>
    <w:rsid w:val="0069710F"/>
    <w:rPr>
      <w:sz w:val="18"/>
      <w:szCs w:val="18"/>
    </w:rPr>
  </w:style>
  <w:style w:type="paragraph" w:styleId="a5">
    <w:name w:val="Normal (Web)"/>
    <w:basedOn w:val="a"/>
    <w:uiPriority w:val="99"/>
    <w:unhideWhenUsed/>
    <w:rsid w:val="0069710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9710F"/>
    <w:rPr>
      <w:color w:val="0000FF"/>
      <w:u w:val="single"/>
    </w:rPr>
  </w:style>
  <w:style w:type="character" w:customStyle="1" w:styleId="apple-converted-space">
    <w:name w:val="apple-converted-space"/>
    <w:basedOn w:val="a0"/>
    <w:rsid w:val="0069710F"/>
  </w:style>
  <w:style w:type="paragraph" w:customStyle="1" w:styleId="Default">
    <w:name w:val="Default"/>
    <w:rsid w:val="00E57D4A"/>
    <w:pPr>
      <w:widowControl w:val="0"/>
      <w:autoSpaceDE w:val="0"/>
      <w:autoSpaceDN w:val="0"/>
      <w:adjustRightInd w:val="0"/>
    </w:pPr>
    <w:rPr>
      <w:rFonts w:ascii="FangSong_GB2312" w:hAnsi="FangSong_GB2312" w:cs="FangSong_GB2312"/>
      <w:color w:val="000000"/>
      <w:kern w:val="0"/>
      <w:sz w:val="24"/>
      <w:szCs w:val="24"/>
    </w:rPr>
  </w:style>
  <w:style w:type="character" w:customStyle="1" w:styleId="Char1">
    <w:name w:val="副标题 Char"/>
    <w:link w:val="a7"/>
    <w:rsid w:val="003F0937"/>
    <w:rPr>
      <w:rFonts w:ascii="Cambria" w:eastAsia="华文中宋" w:hAnsi="Cambria"/>
      <w:b/>
      <w:bCs/>
      <w:kern w:val="28"/>
      <w:sz w:val="28"/>
      <w:szCs w:val="32"/>
    </w:rPr>
  </w:style>
  <w:style w:type="paragraph" w:styleId="a7">
    <w:name w:val="Subtitle"/>
    <w:basedOn w:val="a"/>
    <w:next w:val="a"/>
    <w:link w:val="Char1"/>
    <w:qFormat/>
    <w:rsid w:val="003F0937"/>
    <w:pPr>
      <w:spacing w:before="360" w:after="180" w:line="312" w:lineRule="auto"/>
      <w:jc w:val="left"/>
      <w:outlineLvl w:val="1"/>
    </w:pPr>
    <w:rPr>
      <w:rFonts w:ascii="Cambria" w:eastAsia="华文中宋" w:hAnsi="Cambria"/>
      <w:b/>
      <w:bCs/>
      <w:kern w:val="28"/>
      <w:sz w:val="28"/>
      <w:szCs w:val="32"/>
    </w:rPr>
  </w:style>
  <w:style w:type="character" w:customStyle="1" w:styleId="Char10">
    <w:name w:val="副标题 Char1"/>
    <w:basedOn w:val="a0"/>
    <w:link w:val="a7"/>
    <w:uiPriority w:val="11"/>
    <w:rsid w:val="003F0937"/>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339115881">
      <w:bodyDiv w:val="1"/>
      <w:marLeft w:val="0"/>
      <w:marRight w:val="0"/>
      <w:marTop w:val="0"/>
      <w:marBottom w:val="0"/>
      <w:divBdr>
        <w:top w:val="none" w:sz="0" w:space="0" w:color="auto"/>
        <w:left w:val="none" w:sz="0" w:space="0" w:color="auto"/>
        <w:bottom w:val="none" w:sz="0" w:space="0" w:color="auto"/>
        <w:right w:val="none" w:sz="0" w:space="0" w:color="auto"/>
      </w:divBdr>
    </w:div>
    <w:div w:id="170840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ugsuxueshubu@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200</Words>
  <Characters>1146</Characters>
  <Application>Microsoft Office Word</Application>
  <DocSecurity>0</DocSecurity>
  <Lines>9</Lines>
  <Paragraphs>2</Paragraphs>
  <ScaleCrop>false</ScaleCrop>
  <Company>Microsoft</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23</cp:revision>
  <dcterms:created xsi:type="dcterms:W3CDTF">2017-10-13T03:30:00Z</dcterms:created>
  <dcterms:modified xsi:type="dcterms:W3CDTF">2017-10-20T01:04:00Z</dcterms:modified>
</cp:coreProperties>
</file>